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9B6" w:rsidRDefault="005A49B6" w:rsidP="005A49B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6"/>
      <w:bookmarkEnd w:id="0"/>
      <w:r>
        <w:rPr>
          <w:rFonts w:ascii="Times New Roman" w:hAnsi="Times New Roman" w:cs="Times New Roman"/>
          <w:sz w:val="28"/>
          <w:szCs w:val="28"/>
        </w:rPr>
        <w:t>Опросный лист</w:t>
      </w:r>
    </w:p>
    <w:p w:rsidR="005A49B6" w:rsidRDefault="005A49B6" w:rsidP="005A49B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участников публичных консультаций</w:t>
      </w:r>
    </w:p>
    <w:p w:rsidR="005A49B6" w:rsidRDefault="005A49B6" w:rsidP="005A49B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10C72" w:rsidRDefault="000302D7" w:rsidP="00C10C72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B65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="00F85B2C" w:rsidRPr="009B65D4">
        <w:rPr>
          <w:rFonts w:ascii="Times New Roman" w:hAnsi="Times New Roman" w:cs="Times New Roman"/>
          <w:sz w:val="28"/>
          <w:szCs w:val="28"/>
          <w:u w:val="single"/>
        </w:rPr>
        <w:t>постановлени</w:t>
      </w:r>
      <w:r w:rsidR="003F2C06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F85B2C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 </w:t>
      </w:r>
      <w:proofErr w:type="spellStart"/>
      <w:r w:rsidR="00F85B2C">
        <w:rPr>
          <w:rFonts w:ascii="Times New Roman" w:hAnsi="Times New Roman" w:cs="Times New Roman"/>
          <w:sz w:val="28"/>
          <w:szCs w:val="28"/>
          <w:u w:val="single"/>
        </w:rPr>
        <w:t>Сорочинского</w:t>
      </w:r>
      <w:proofErr w:type="spellEnd"/>
      <w:r w:rsidR="00F85B2C">
        <w:rPr>
          <w:rFonts w:ascii="Times New Roman" w:hAnsi="Times New Roman" w:cs="Times New Roman"/>
          <w:sz w:val="28"/>
          <w:szCs w:val="28"/>
          <w:u w:val="single"/>
        </w:rPr>
        <w:t xml:space="preserve"> городского округа Оренбургской области</w:t>
      </w:r>
      <w:r w:rsidR="00C10C72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  <w:r w:rsidR="00C10C72" w:rsidRPr="00C10C72">
        <w:rPr>
          <w:rFonts w:ascii="Times New Roman" w:hAnsi="Times New Roman" w:cs="Times New Roman"/>
          <w:sz w:val="28"/>
          <w:szCs w:val="28"/>
          <w:u w:val="single"/>
        </w:rPr>
        <w:t xml:space="preserve">01.02.2023 № 121-п «О внесении изменений в постановление администрации </w:t>
      </w:r>
      <w:proofErr w:type="spellStart"/>
      <w:r w:rsidR="00C10C72" w:rsidRPr="00C10C72">
        <w:rPr>
          <w:rFonts w:ascii="Times New Roman" w:hAnsi="Times New Roman" w:cs="Times New Roman"/>
          <w:sz w:val="28"/>
          <w:szCs w:val="28"/>
          <w:u w:val="single"/>
        </w:rPr>
        <w:t>Сорочинского</w:t>
      </w:r>
      <w:proofErr w:type="spellEnd"/>
      <w:r w:rsidR="00C10C72" w:rsidRPr="00C10C72">
        <w:rPr>
          <w:rFonts w:ascii="Times New Roman" w:hAnsi="Times New Roman" w:cs="Times New Roman"/>
          <w:sz w:val="28"/>
          <w:szCs w:val="28"/>
          <w:u w:val="single"/>
        </w:rPr>
        <w:t xml:space="preserve"> городского округа Оренбургской области от 01.12.2020 № 2731-и «Об утверждении схемы размещения нестационарных торговых объектов на территории </w:t>
      </w:r>
      <w:proofErr w:type="spellStart"/>
      <w:r w:rsidR="00C10C72" w:rsidRPr="00C10C72">
        <w:rPr>
          <w:rFonts w:ascii="Times New Roman" w:hAnsi="Times New Roman" w:cs="Times New Roman"/>
          <w:sz w:val="28"/>
          <w:szCs w:val="28"/>
          <w:u w:val="single"/>
        </w:rPr>
        <w:t>Сорочинского</w:t>
      </w:r>
      <w:proofErr w:type="spellEnd"/>
      <w:r w:rsidR="00C10C72" w:rsidRPr="00C10C72">
        <w:rPr>
          <w:rFonts w:ascii="Times New Roman" w:hAnsi="Times New Roman" w:cs="Times New Roman"/>
          <w:sz w:val="28"/>
          <w:szCs w:val="28"/>
          <w:u w:val="single"/>
        </w:rPr>
        <w:t xml:space="preserve"> городского округа Оренбургской области» (в редакции постановлений от 22.04.2021 № 580-п, от 13.08.2021 № 1216-п, от 24.09.2021 № 1405-п, 04.08.2022 № 1113-п)»</w:t>
      </w:r>
      <w:proofErr w:type="gramEnd"/>
    </w:p>
    <w:p w:rsidR="005A49B6" w:rsidRDefault="00B17984" w:rsidP="00C10C72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 w:rsidR="005A49B6" w:rsidRPr="001B6C82">
        <w:rPr>
          <w:rFonts w:ascii="Times New Roman" w:hAnsi="Times New Roman" w:cs="Times New Roman"/>
          <w:sz w:val="22"/>
          <w:szCs w:val="22"/>
        </w:rPr>
        <w:t>(наименование предлагаемого правового регулирования</w:t>
      </w:r>
      <w:r w:rsidR="005A49B6">
        <w:rPr>
          <w:rFonts w:ascii="Times New Roman" w:hAnsi="Times New Roman" w:cs="Times New Roman"/>
          <w:sz w:val="28"/>
          <w:szCs w:val="28"/>
        </w:rPr>
        <w:t>)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Просим Вас заполнить и направить данную форм</w:t>
      </w:r>
      <w:r w:rsidR="000302D7">
        <w:rPr>
          <w:rFonts w:ascii="Times New Roman" w:hAnsi="Times New Roman" w:cs="Times New Roman"/>
          <w:sz w:val="28"/>
          <w:szCs w:val="28"/>
        </w:rPr>
        <w:t>у по адресу электронной почты:</w:t>
      </w:r>
      <w:r w:rsidR="00550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4A7B" w:rsidRPr="00514A7B">
        <w:rPr>
          <w:rFonts w:ascii="Times New Roman" w:hAnsi="Times New Roman" w:cs="Times New Roman"/>
          <w:sz w:val="28"/>
          <w:szCs w:val="28"/>
          <w:lang w:val="en-US"/>
        </w:rPr>
        <w:t>ekonom</w:t>
      </w:r>
      <w:proofErr w:type="spellEnd"/>
      <w:r w:rsidR="00514A7B" w:rsidRPr="00514A7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514A7B" w:rsidRPr="00514A7B">
        <w:rPr>
          <w:rFonts w:ascii="Times New Roman" w:hAnsi="Times New Roman" w:cs="Times New Roman"/>
          <w:sz w:val="28"/>
          <w:szCs w:val="28"/>
          <w:lang w:val="en-US"/>
        </w:rPr>
        <w:t>admsor</w:t>
      </w:r>
      <w:proofErr w:type="spellEnd"/>
      <w:r w:rsidR="00514A7B" w:rsidRPr="00514A7B">
        <w:rPr>
          <w:rFonts w:ascii="Times New Roman" w:hAnsi="Times New Roman" w:cs="Times New Roman"/>
          <w:sz w:val="28"/>
          <w:szCs w:val="28"/>
        </w:rPr>
        <w:t>@</w:t>
      </w:r>
      <w:r w:rsidR="00514A7B" w:rsidRPr="00514A7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514A7B" w:rsidRPr="00514A7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14A7B" w:rsidRPr="00514A7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C74D5" w:rsidRPr="008C74D5">
        <w:rPr>
          <w:rFonts w:ascii="Times New Roman" w:hAnsi="Times New Roman" w:cs="Times New Roman"/>
          <w:sz w:val="28"/>
          <w:szCs w:val="28"/>
        </w:rPr>
        <w:t xml:space="preserve"> </w:t>
      </w:r>
      <w:r w:rsidR="000302D7" w:rsidRPr="000302D7">
        <w:rPr>
          <w:rFonts w:ascii="Times New Roman" w:hAnsi="Times New Roman" w:cs="Times New Roman"/>
          <w:sz w:val="28"/>
          <w:szCs w:val="28"/>
        </w:rPr>
        <w:t xml:space="preserve"> </w:t>
      </w:r>
      <w:r w:rsidRPr="00BF1EFB">
        <w:rPr>
          <w:rFonts w:ascii="Times New Roman" w:hAnsi="Times New Roman" w:cs="Times New Roman"/>
          <w:sz w:val="28"/>
          <w:szCs w:val="28"/>
        </w:rPr>
        <w:t xml:space="preserve">до </w:t>
      </w:r>
      <w:r w:rsidR="00AB31E9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F10C86">
        <w:rPr>
          <w:rFonts w:ascii="Times New Roman" w:hAnsi="Times New Roman" w:cs="Times New Roman"/>
          <w:sz w:val="28"/>
          <w:szCs w:val="28"/>
          <w:u w:val="single"/>
        </w:rPr>
        <w:t>5</w:t>
      </w:r>
      <w:bookmarkStart w:id="1" w:name="_GoBack"/>
      <w:bookmarkEnd w:id="1"/>
      <w:r w:rsidR="00B70811" w:rsidRPr="00B70811">
        <w:rPr>
          <w:rFonts w:ascii="Times New Roman" w:hAnsi="Times New Roman" w:cs="Times New Roman"/>
          <w:sz w:val="28"/>
          <w:szCs w:val="28"/>
          <w:u w:val="single"/>
        </w:rPr>
        <w:t>.1</w:t>
      </w:r>
      <w:r w:rsidR="00C10C72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8C74D5" w:rsidRPr="00B70811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C10C72">
        <w:rPr>
          <w:rFonts w:ascii="Times New Roman" w:hAnsi="Times New Roman" w:cs="Times New Roman"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включительно. 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 не будет иметь возможности проанализировать предложения, направленные ему после указанного срока, а также направленные не в соответствии с настоящей формой.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9B6" w:rsidRDefault="005A49B6" w:rsidP="005A49B6">
      <w:pPr>
        <w:pStyle w:val="ConsPlusNonformat"/>
        <w:spacing w:line="264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</w:t>
      </w:r>
    </w:p>
    <w:p w:rsidR="005A49B6" w:rsidRDefault="005A49B6" w:rsidP="005A49B6">
      <w:pPr>
        <w:pStyle w:val="ConsPlusNonformat"/>
        <w:spacing w:line="264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</w:t>
      </w:r>
      <w:r w:rsidR="008C74D5" w:rsidRPr="00F10E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участника:___________________________________________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Сфера деятельности участника:______________________________________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 имя, отчество контактного лица: 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 контактного телефона:________________________________________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 электронной почты:__________________________________________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87"/>
      <w:bookmarkEnd w:id="2"/>
      <w:r>
        <w:rPr>
          <w:rFonts w:ascii="Times New Roman" w:hAnsi="Times New Roman" w:cs="Times New Roman"/>
          <w:sz w:val="28"/>
          <w:szCs w:val="28"/>
        </w:rPr>
        <w:t>1. Актуальна ли проблема, на решение которой направлено предлагаемое регулирование? Позволит ли предлагаемое регулирование решить проблему?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Является ли выбранный вариант решения оптимальным? Существуют ли менее затратные и (или) более эффективные способы решения проблемы? Есл</w:t>
      </w:r>
      <w:r w:rsidR="0097589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да, опишите их.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По возможности приведите количественные оценки.</w:t>
      </w:r>
    </w:p>
    <w:p w:rsidR="00B07401" w:rsidRDefault="00B07401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Каких положительных эффектов следует ожидать в случае введения предлагаемого регулирования? По возможности оцените предполагаемые выгоды </w:t>
      </w:r>
      <w:r>
        <w:rPr>
          <w:rFonts w:ascii="Times New Roman" w:hAnsi="Times New Roman" w:cs="Times New Roman"/>
          <w:sz w:val="28"/>
          <w:szCs w:val="28"/>
        </w:rPr>
        <w:lastRenderedPageBreak/>
        <w:t>субъектов предпринимательской и иной экономической деятельности.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Какие риски и негативные последствия для бизнеса могут возникнуть в случае введения предлагаемого регулирования? По возможности оцените издержки субъектов предпринимательской и иной экономической деятельности.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Существуют ли в предлагаемом регулировании положения, которые необоснованно затрудняют ведение предпринимательской и иной экономической деятельности? Приведите обоснования.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Какие, на Ваш взгляд, целесообразно применить исключения по введению регулирования в отношении отдельных групп лиц? Приведите обоснование.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Требуется ли переходный период для вступления в силу предлагаемого регулирования (если да, какова его продолжительность)?</w:t>
      </w:r>
      <w:r w:rsidR="009758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Какие ограничения по срокам введения нового регулирования необходимо учесть? &lt;*&gt;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Содержит ли проект акта: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нормы, положения, которые не соответствуют или противоречат нормативным правовым актам Российской Федерации, Оренбургской области;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нормы, положения и термины, позволяющие их толковать неоднозначно;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нормы, выполнение которых не представляется возможным;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ошибки?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да, укажите их.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Специальные вопросы, касающиеся конкретных положений и норм предлагаемого регулирования. &lt;*&gt;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Иные предложения и замечания, которые, по Вашему мнению, целесообразно учесть в рамках оценки регулирующего воздействия.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&lt;*&gt;  Заполняется только в ходе публичных консультаций по обсуждению проекта нормативного правового акта.</w:t>
      </w:r>
    </w:p>
    <w:p w:rsidR="00253B51" w:rsidRDefault="00253B51"/>
    <w:sectPr w:rsidR="00253B51" w:rsidSect="005A49B6"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860"/>
    <w:rsid w:val="000302D7"/>
    <w:rsid w:val="000D4927"/>
    <w:rsid w:val="0018450A"/>
    <w:rsid w:val="001B6C82"/>
    <w:rsid w:val="00253B51"/>
    <w:rsid w:val="002A29D2"/>
    <w:rsid w:val="002B7AB9"/>
    <w:rsid w:val="0030064A"/>
    <w:rsid w:val="003A4ECE"/>
    <w:rsid w:val="003F2C06"/>
    <w:rsid w:val="00451860"/>
    <w:rsid w:val="00514A7B"/>
    <w:rsid w:val="005470EF"/>
    <w:rsid w:val="00550045"/>
    <w:rsid w:val="00553D5C"/>
    <w:rsid w:val="005A49B6"/>
    <w:rsid w:val="005A67C8"/>
    <w:rsid w:val="00645309"/>
    <w:rsid w:val="00662CAD"/>
    <w:rsid w:val="00833F2F"/>
    <w:rsid w:val="008553FE"/>
    <w:rsid w:val="008C74D5"/>
    <w:rsid w:val="0097589D"/>
    <w:rsid w:val="009B65D4"/>
    <w:rsid w:val="009D5E9D"/>
    <w:rsid w:val="00A1354C"/>
    <w:rsid w:val="00A5214A"/>
    <w:rsid w:val="00AB31E9"/>
    <w:rsid w:val="00B07401"/>
    <w:rsid w:val="00B1222C"/>
    <w:rsid w:val="00B17984"/>
    <w:rsid w:val="00B70811"/>
    <w:rsid w:val="00BF1EFB"/>
    <w:rsid w:val="00C01C28"/>
    <w:rsid w:val="00C10C72"/>
    <w:rsid w:val="00C205DC"/>
    <w:rsid w:val="00C75FE2"/>
    <w:rsid w:val="00D11D1A"/>
    <w:rsid w:val="00E90316"/>
    <w:rsid w:val="00EF6C96"/>
    <w:rsid w:val="00F10C86"/>
    <w:rsid w:val="00F10E3A"/>
    <w:rsid w:val="00F85B2C"/>
    <w:rsid w:val="00FD5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9B6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basedOn w:val="a0"/>
    <w:uiPriority w:val="99"/>
    <w:unhideWhenUsed/>
    <w:rsid w:val="005A49B6"/>
    <w:rPr>
      <w:color w:val="0000FF"/>
      <w:u w:val="single"/>
    </w:rPr>
  </w:style>
  <w:style w:type="paragraph" w:customStyle="1" w:styleId="ConsPlusNormal">
    <w:name w:val="ConsPlusNormal"/>
    <w:qFormat/>
    <w:rsid w:val="005A49B6"/>
    <w:pPr>
      <w:widowControl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qFormat/>
    <w:rsid w:val="005A49B6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table" w:styleId="a3">
    <w:name w:val="Table Grid"/>
    <w:basedOn w:val="a1"/>
    <w:uiPriority w:val="59"/>
    <w:rsid w:val="005A49B6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A49B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521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214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645309"/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9B6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basedOn w:val="a0"/>
    <w:uiPriority w:val="99"/>
    <w:unhideWhenUsed/>
    <w:rsid w:val="005A49B6"/>
    <w:rPr>
      <w:color w:val="0000FF"/>
      <w:u w:val="single"/>
    </w:rPr>
  </w:style>
  <w:style w:type="paragraph" w:customStyle="1" w:styleId="ConsPlusNormal">
    <w:name w:val="ConsPlusNormal"/>
    <w:qFormat/>
    <w:rsid w:val="005A49B6"/>
    <w:pPr>
      <w:widowControl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qFormat/>
    <w:rsid w:val="005A49B6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table" w:styleId="a3">
    <w:name w:val="Table Grid"/>
    <w:basedOn w:val="a1"/>
    <w:uiPriority w:val="59"/>
    <w:rsid w:val="005A49B6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A49B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521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214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645309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2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2023-06-02T06:50:00Z</cp:lastPrinted>
  <dcterms:created xsi:type="dcterms:W3CDTF">2023-06-14T13:49:00Z</dcterms:created>
  <dcterms:modified xsi:type="dcterms:W3CDTF">2024-09-26T10:23:00Z</dcterms:modified>
</cp:coreProperties>
</file>